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01E" w:rsidRDefault="001036CD" w:rsidP="0047589B">
      <w:pPr>
        <w:jc w:val="center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val="en-GB"/>
        </w:rPr>
        <w:t>ข้อมูลสาขาคณะสถาปัตยกรรมศาสตร์และการออกแบบ</w:t>
      </w:r>
    </w:p>
    <w:p w:rsidR="000C4283" w:rsidRDefault="001036CD" w:rsidP="00CF7AC0">
      <w:pPr>
        <w:pStyle w:val="a3"/>
        <w:numPr>
          <w:ilvl w:val="0"/>
          <w:numId w:val="2"/>
        </w:numPr>
        <w:tabs>
          <w:tab w:val="left" w:pos="284"/>
        </w:tabs>
        <w:spacing w:after="0"/>
        <w:ind w:left="0" w:firstLine="0"/>
        <w:rPr>
          <w:rFonts w:ascii="TH SarabunPSK" w:hAnsi="TH SarabunPSK" w:cs="TH SarabunPSK"/>
          <w:b/>
          <w:bCs/>
          <w:sz w:val="32"/>
          <w:szCs w:val="32"/>
        </w:rPr>
      </w:pPr>
      <w:r w:rsidRPr="000C4283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ชื่อสาขา ( </w:t>
      </w:r>
      <w:r w:rsidRPr="000C4283">
        <w:rPr>
          <w:rFonts w:ascii="TH SarabunPSK" w:hAnsi="TH SarabunPSK" w:cs="TH SarabunPSK"/>
          <w:b/>
          <w:bCs/>
          <w:sz w:val="32"/>
          <w:szCs w:val="32"/>
        </w:rPr>
        <w:t xml:space="preserve">TH </w:t>
      </w:r>
      <w:r w:rsidRPr="000C4283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0C4283">
        <w:rPr>
          <w:rFonts w:ascii="TH SarabunPSK" w:hAnsi="TH SarabunPSK" w:cs="TH SarabunPSK"/>
          <w:sz w:val="32"/>
          <w:szCs w:val="32"/>
          <w:cs/>
        </w:rPr>
        <w:t>........</w:t>
      </w:r>
      <w:r w:rsidR="000C4283" w:rsidRPr="00F84D07">
        <w:rPr>
          <w:rFonts w:ascii="TH SarabunPSK" w:hAnsi="TH SarabunPSK" w:cs="TH SarabunPSK"/>
          <w:sz w:val="32"/>
          <w:szCs w:val="32"/>
          <w:cs/>
        </w:rPr>
        <w:t>สถาปัตยกรรม</w:t>
      </w:r>
      <w:r w:rsidR="000C4283">
        <w:rPr>
          <w:rFonts w:ascii="TH SarabunPSK" w:hAnsi="TH SarabunPSK" w:cs="TH SarabunPSK" w:hint="cs"/>
          <w:sz w:val="32"/>
          <w:szCs w:val="32"/>
          <w:cs/>
        </w:rPr>
        <w:t>ผัง</w:t>
      </w:r>
      <w:r w:rsidR="000C4283" w:rsidRPr="00F84D07">
        <w:rPr>
          <w:rFonts w:ascii="TH SarabunPSK" w:hAnsi="TH SarabunPSK" w:cs="TH SarabunPSK"/>
          <w:sz w:val="32"/>
          <w:szCs w:val="32"/>
          <w:cs/>
        </w:rPr>
        <w:t>เมือง</w:t>
      </w:r>
    </w:p>
    <w:p w:rsidR="001036CD" w:rsidRPr="000C4283" w:rsidRDefault="001036CD" w:rsidP="000C4283">
      <w:pPr>
        <w:tabs>
          <w:tab w:val="left" w:pos="284"/>
        </w:tabs>
        <w:spacing w:after="0"/>
        <w:ind w:left="360"/>
        <w:rPr>
          <w:rFonts w:ascii="TH SarabunPSK" w:hAnsi="TH SarabunPSK" w:cs="TH SarabunPSK"/>
          <w:b/>
          <w:bCs/>
          <w:sz w:val="32"/>
          <w:szCs w:val="32"/>
        </w:rPr>
      </w:pPr>
      <w:r w:rsidRPr="000C4283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ชื่อสาขา ( </w:t>
      </w:r>
      <w:r w:rsidRPr="000C4283">
        <w:rPr>
          <w:rFonts w:ascii="TH SarabunPSK" w:hAnsi="TH SarabunPSK" w:cs="TH SarabunPSK"/>
          <w:b/>
          <w:bCs/>
          <w:sz w:val="32"/>
          <w:szCs w:val="32"/>
        </w:rPr>
        <w:t xml:space="preserve">ENG </w:t>
      </w:r>
      <w:r w:rsidRPr="000C4283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0C4283">
        <w:rPr>
          <w:rFonts w:ascii="TH SarabunPSK" w:hAnsi="TH SarabunPSK" w:cs="TH SarabunPSK"/>
          <w:sz w:val="32"/>
          <w:szCs w:val="32"/>
          <w:cs/>
        </w:rPr>
        <w:t>…..</w:t>
      </w:r>
      <w:r w:rsidRPr="000C428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0C4283" w:rsidRPr="00F84D07">
        <w:rPr>
          <w:rFonts w:ascii="TH SarabunPSK" w:hAnsi="TH SarabunPSK" w:cs="TH SarabunPSK"/>
          <w:color w:val="000000"/>
          <w:sz w:val="32"/>
          <w:szCs w:val="32"/>
        </w:rPr>
        <w:t>Department of Urban</w:t>
      </w:r>
      <w:r w:rsidR="000C4283">
        <w:rPr>
          <w:rFonts w:ascii="TH SarabunPSK" w:hAnsi="TH SarabunPSK" w:cs="TH SarabunPSK"/>
          <w:color w:val="000000"/>
          <w:sz w:val="32"/>
          <w:szCs w:val="32"/>
        </w:rPr>
        <w:t xml:space="preserve"> Architecture</w:t>
      </w:r>
      <w:bookmarkStart w:id="0" w:name="_GoBack"/>
      <w:bookmarkEnd w:id="0"/>
    </w:p>
    <w:p w:rsidR="001036CD" w:rsidRPr="00F84D07" w:rsidRDefault="001036CD" w:rsidP="001036CD">
      <w:pPr>
        <w:pStyle w:val="a3"/>
        <w:numPr>
          <w:ilvl w:val="0"/>
          <w:numId w:val="2"/>
        </w:numPr>
        <w:spacing w:after="0"/>
        <w:ind w:left="284" w:hanging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84D07">
        <w:rPr>
          <w:rFonts w:ascii="TH SarabunPSK" w:hAnsi="TH SarabunPSK" w:cs="TH SarabunPSK"/>
          <w:b/>
          <w:bCs/>
          <w:sz w:val="32"/>
          <w:szCs w:val="32"/>
        </w:rPr>
        <w:t xml:space="preserve">Strength </w:t>
      </w: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 xml:space="preserve">/ </w:t>
      </w:r>
      <w:r w:rsidRPr="00F84D07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>( จุดแข็ง</w:t>
      </w:r>
      <w:proofErr w:type="gramEnd"/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 xml:space="preserve"> / โอกาสหลังจากเรียนจบ )</w:t>
      </w:r>
    </w:p>
    <w:p w:rsidR="001036CD" w:rsidRPr="00F84D07" w:rsidRDefault="001036CD" w:rsidP="001036CD">
      <w:pPr>
        <w:pStyle w:val="a3"/>
        <w:numPr>
          <w:ilvl w:val="0"/>
          <w:numId w:val="1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84D07">
        <w:rPr>
          <w:rFonts w:ascii="TH SarabunPSK" w:hAnsi="TH SarabunPSK" w:cs="TH SarabunPSK"/>
          <w:b/>
          <w:bCs/>
          <w:sz w:val="32"/>
          <w:szCs w:val="32"/>
        </w:rPr>
        <w:t>Strength</w:t>
      </w: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>(จุดแข็ง)</w:t>
      </w:r>
    </w:p>
    <w:p w:rsidR="001036CD" w:rsidRPr="00F84D07" w:rsidRDefault="001036CD" w:rsidP="001036CD">
      <w:pPr>
        <w:pStyle w:val="a3"/>
        <w:numPr>
          <w:ilvl w:val="0"/>
          <w:numId w:val="1"/>
        </w:numPr>
        <w:spacing w:after="0"/>
        <w:ind w:left="0"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F84D07">
        <w:rPr>
          <w:rFonts w:ascii="TH SarabunPSK" w:hAnsi="TH SarabunPSK" w:cs="TH SarabunPSK"/>
          <w:sz w:val="32"/>
          <w:szCs w:val="32"/>
        </w:rPr>
        <w:t>To produce architects in the field of Architecture and Urban</w:t>
      </w:r>
      <w:r w:rsidRPr="00F84D0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84D07">
        <w:rPr>
          <w:rFonts w:ascii="TH SarabunPSK" w:hAnsi="TH SarabunPSK" w:cs="TH SarabunPSK"/>
          <w:sz w:val="32"/>
          <w:szCs w:val="32"/>
        </w:rPr>
        <w:t>Design, who are expert in low</w:t>
      </w:r>
      <w:r w:rsidRPr="00F84D07">
        <w:rPr>
          <w:rFonts w:ascii="TH SarabunPSK" w:hAnsi="TH SarabunPSK" w:cs="TH SarabunPSK"/>
          <w:sz w:val="32"/>
          <w:szCs w:val="32"/>
          <w:cs/>
        </w:rPr>
        <w:t>-</w:t>
      </w:r>
      <w:r w:rsidRPr="00F84D07">
        <w:rPr>
          <w:rFonts w:ascii="TH SarabunPSK" w:hAnsi="TH SarabunPSK" w:cs="TH SarabunPSK"/>
          <w:sz w:val="32"/>
          <w:szCs w:val="32"/>
        </w:rPr>
        <w:t xml:space="preserve">rise buildings and urban planning design, as well as can apply the knowledge to renovate existing communities to have the good environment, that are responded to policies </w:t>
      </w:r>
      <w:proofErr w:type="gramStart"/>
      <w:r w:rsidRPr="00F84D07">
        <w:rPr>
          <w:rFonts w:ascii="TH SarabunPSK" w:hAnsi="TH SarabunPSK" w:cs="TH SarabunPSK"/>
          <w:sz w:val="32"/>
          <w:szCs w:val="32"/>
        </w:rPr>
        <w:t>and  can</w:t>
      </w:r>
      <w:proofErr w:type="gramEnd"/>
      <w:r w:rsidRPr="00F84D07">
        <w:rPr>
          <w:rFonts w:ascii="TH SarabunPSK" w:hAnsi="TH SarabunPSK" w:cs="TH SarabunPSK"/>
          <w:sz w:val="32"/>
          <w:szCs w:val="32"/>
        </w:rPr>
        <w:t xml:space="preserve"> move towards becoming entrepreneurs in the future</w:t>
      </w:r>
      <w:r w:rsidRPr="00F84D07">
        <w:rPr>
          <w:rFonts w:ascii="TH SarabunPSK" w:hAnsi="TH SarabunPSK" w:cs="TH SarabunPSK"/>
          <w:sz w:val="32"/>
          <w:szCs w:val="32"/>
          <w:cs/>
        </w:rPr>
        <w:t>.</w:t>
      </w:r>
    </w:p>
    <w:p w:rsidR="001036CD" w:rsidRPr="007E584C" w:rsidRDefault="001036CD" w:rsidP="001036CD">
      <w:pPr>
        <w:pStyle w:val="a3"/>
        <w:spacing w:after="0"/>
        <w:ind w:left="1080"/>
        <w:jc w:val="thaiDistribute"/>
        <w:rPr>
          <w:rFonts w:ascii="TH SarabunPSK" w:eastAsiaTheme="minorEastAsia" w:hAnsi="TH SarabunPSK" w:cs="TH SarabunPSK"/>
          <w:sz w:val="32"/>
          <w:szCs w:val="32"/>
          <w:lang w:eastAsia="zh-CN"/>
        </w:rPr>
      </w:pPr>
    </w:p>
    <w:p w:rsidR="001036CD" w:rsidRPr="00F84D07" w:rsidRDefault="001036CD" w:rsidP="001036CD">
      <w:pPr>
        <w:pStyle w:val="a3"/>
        <w:numPr>
          <w:ilvl w:val="0"/>
          <w:numId w:val="1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84D07">
        <w:rPr>
          <w:rFonts w:ascii="TH SarabunPSK" w:hAnsi="TH SarabunPSK" w:cs="TH SarabunPSK"/>
          <w:b/>
          <w:bCs/>
          <w:sz w:val="32"/>
          <w:szCs w:val="32"/>
        </w:rPr>
        <w:t xml:space="preserve">Opportunities after </w:t>
      </w:r>
      <w:proofErr w:type="gramStart"/>
      <w:r w:rsidRPr="00F84D07">
        <w:rPr>
          <w:rFonts w:ascii="TH SarabunPSK" w:hAnsi="TH SarabunPSK" w:cs="TH SarabunPSK"/>
          <w:b/>
          <w:bCs/>
          <w:sz w:val="32"/>
          <w:szCs w:val="32"/>
        </w:rPr>
        <w:t>graduation</w:t>
      </w: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>( โอกาสหลังจากเรียนจบ</w:t>
      </w:r>
      <w:proofErr w:type="gramEnd"/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 xml:space="preserve"> )</w:t>
      </w:r>
    </w:p>
    <w:p w:rsidR="001036CD" w:rsidRPr="00F84D07" w:rsidRDefault="001036CD" w:rsidP="001036CD">
      <w:pPr>
        <w:spacing w:after="0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F84D07">
        <w:rPr>
          <w:rFonts w:ascii="TH SarabunPSK" w:hAnsi="TH SarabunPSK" w:cs="TH SarabunPSK"/>
          <w:sz w:val="32"/>
          <w:szCs w:val="32"/>
        </w:rPr>
        <w:t>1</w:t>
      </w:r>
      <w:r w:rsidRPr="00F84D07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F84D07">
        <w:rPr>
          <w:rFonts w:ascii="TH SarabunPSK" w:hAnsi="TH SarabunPSK" w:cs="TH SarabunPSK"/>
          <w:sz w:val="32"/>
          <w:szCs w:val="32"/>
        </w:rPr>
        <w:t>Can be government officers in government agencies such as Department of Public Works and Town Planning, Department of Town and Country Planning</w:t>
      </w:r>
      <w:r w:rsidRPr="00F84D07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F84D07">
        <w:rPr>
          <w:rFonts w:ascii="TH SarabunPSK" w:hAnsi="TH SarabunPSK" w:cs="TH SarabunPSK"/>
          <w:sz w:val="32"/>
          <w:szCs w:val="32"/>
        </w:rPr>
        <w:t>Bangkok Metropolitan Administration</w:t>
      </w:r>
      <w:proofErr w:type="gramStart"/>
      <w:r w:rsidRPr="00F84D07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F84D07">
        <w:rPr>
          <w:rFonts w:ascii="TH SarabunPSK" w:hAnsi="TH SarabunPSK" w:cs="TH SarabunPSK"/>
          <w:sz w:val="32"/>
          <w:szCs w:val="32"/>
        </w:rPr>
        <w:t>,</w:t>
      </w:r>
      <w:proofErr w:type="gramEnd"/>
      <w:r w:rsidRPr="00F84D07">
        <w:rPr>
          <w:rFonts w:ascii="TH SarabunPSK" w:hAnsi="TH SarabunPSK" w:cs="TH SarabunPSK"/>
          <w:sz w:val="32"/>
          <w:szCs w:val="32"/>
        </w:rPr>
        <w:t xml:space="preserve"> Local government</w:t>
      </w:r>
      <w:r w:rsidRPr="00F84D0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84D07">
        <w:rPr>
          <w:rFonts w:ascii="TH SarabunPSK" w:hAnsi="TH SarabunPSK" w:cs="TH SarabunPSK"/>
          <w:sz w:val="32"/>
          <w:szCs w:val="32"/>
        </w:rPr>
        <w:t>agencies, National Housing Authority, Community Organizations Development Institute</w:t>
      </w:r>
      <w:r w:rsidRPr="00F84D07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F84D07">
        <w:rPr>
          <w:rFonts w:ascii="TH SarabunPSK" w:hAnsi="TH SarabunPSK" w:cs="TH SarabunPSK"/>
          <w:sz w:val="32"/>
          <w:szCs w:val="32"/>
        </w:rPr>
        <w:t>CODI</w:t>
      </w:r>
      <w:r w:rsidRPr="00F84D07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F84D07">
        <w:rPr>
          <w:rFonts w:ascii="TH SarabunPSK" w:hAnsi="TH SarabunPSK" w:cs="TH SarabunPSK"/>
          <w:sz w:val="32"/>
          <w:szCs w:val="32"/>
        </w:rPr>
        <w:t>,</w:t>
      </w:r>
      <w:r w:rsidRPr="00F84D0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84D07">
        <w:rPr>
          <w:rFonts w:ascii="TH SarabunPSK" w:hAnsi="TH SarabunPSK" w:cs="TH SarabunPSK"/>
          <w:sz w:val="32"/>
          <w:szCs w:val="32"/>
        </w:rPr>
        <w:t xml:space="preserve">Industrial Estate Authority of Thailand, </w:t>
      </w:r>
      <w:proofErr w:type="spellStart"/>
      <w:r w:rsidRPr="00F84D07">
        <w:rPr>
          <w:rFonts w:ascii="TH SarabunPSK" w:hAnsi="TH SarabunPSK" w:cs="TH SarabunPSK"/>
          <w:sz w:val="32"/>
          <w:szCs w:val="32"/>
        </w:rPr>
        <w:t>etc</w:t>
      </w:r>
      <w:proofErr w:type="spellEnd"/>
      <w:r w:rsidRPr="00F84D07">
        <w:rPr>
          <w:rFonts w:ascii="TH SarabunPSK" w:hAnsi="TH SarabunPSK" w:cs="TH SarabunPSK"/>
          <w:sz w:val="32"/>
          <w:szCs w:val="32"/>
          <w:cs/>
        </w:rPr>
        <w:t>.</w:t>
      </w:r>
    </w:p>
    <w:p w:rsidR="001036CD" w:rsidRPr="00F84D07" w:rsidRDefault="001036CD" w:rsidP="001036CD">
      <w:pPr>
        <w:spacing w:after="0"/>
        <w:ind w:firstLine="11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84D07">
        <w:rPr>
          <w:rFonts w:ascii="TH SarabunPSK" w:hAnsi="TH SarabunPSK" w:cs="TH SarabunPSK"/>
          <w:sz w:val="32"/>
          <w:szCs w:val="32"/>
        </w:rPr>
        <w:t>2</w:t>
      </w:r>
      <w:r w:rsidRPr="00F84D0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F84D07">
        <w:rPr>
          <w:rFonts w:ascii="TH SarabunPSK" w:hAnsi="TH SarabunPSK" w:cs="TH SarabunPSK"/>
          <w:sz w:val="32"/>
          <w:szCs w:val="32"/>
        </w:rPr>
        <w:t xml:space="preserve">Can work in private companies in the field of Urban planning and urban design </w:t>
      </w:r>
    </w:p>
    <w:p w:rsidR="001036CD" w:rsidRPr="00F84D07" w:rsidRDefault="001036CD" w:rsidP="001036CD">
      <w:pPr>
        <w:spacing w:after="0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F84D07">
        <w:rPr>
          <w:rFonts w:ascii="TH SarabunPSK" w:hAnsi="TH SarabunPSK" w:cs="TH SarabunPSK"/>
          <w:sz w:val="32"/>
          <w:szCs w:val="32"/>
        </w:rPr>
        <w:t>3</w:t>
      </w:r>
      <w:r w:rsidRPr="00F84D0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F84D07">
        <w:rPr>
          <w:rFonts w:ascii="TH SarabunPSK" w:hAnsi="TH SarabunPSK" w:cs="TH SarabunPSK"/>
          <w:sz w:val="32"/>
          <w:szCs w:val="32"/>
        </w:rPr>
        <w:t>Own business</w:t>
      </w:r>
    </w:p>
    <w:p w:rsidR="001036CD" w:rsidRDefault="001036CD" w:rsidP="001036CD">
      <w:pPr>
        <w:spacing w:after="0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F84D07">
        <w:rPr>
          <w:rFonts w:ascii="TH SarabunPSK" w:hAnsi="TH SarabunPSK" w:cs="TH SarabunPSK"/>
          <w:sz w:val="32"/>
          <w:szCs w:val="32"/>
        </w:rPr>
        <w:t>4</w:t>
      </w:r>
      <w:r w:rsidRPr="00F84D07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F84D07">
        <w:rPr>
          <w:rFonts w:ascii="TH SarabunPSK" w:hAnsi="TH SarabunPSK" w:cs="TH SarabunPSK"/>
          <w:sz w:val="32"/>
          <w:szCs w:val="32"/>
        </w:rPr>
        <w:t>Can apply to study in Master's degree</w:t>
      </w:r>
      <w:r w:rsidRPr="00F84D07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F84D07">
        <w:rPr>
          <w:rFonts w:ascii="TH SarabunPSK" w:hAnsi="TH SarabunPSK" w:cs="TH SarabunPSK"/>
          <w:sz w:val="32"/>
          <w:szCs w:val="32"/>
        </w:rPr>
        <w:t>Urban planning and urban design</w:t>
      </w:r>
      <w:r w:rsidRPr="00F84D07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1036CD" w:rsidRPr="00F84D07" w:rsidRDefault="001036CD" w:rsidP="001036CD">
      <w:pPr>
        <w:spacing w:after="0"/>
        <w:ind w:firstLine="1134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1036CD" w:rsidRPr="00F84D07" w:rsidRDefault="001036CD" w:rsidP="001036CD">
      <w:pPr>
        <w:pStyle w:val="a3"/>
        <w:numPr>
          <w:ilvl w:val="0"/>
          <w:numId w:val="2"/>
        </w:numPr>
        <w:spacing w:after="0"/>
        <w:ind w:left="284" w:hanging="284"/>
        <w:rPr>
          <w:rFonts w:ascii="TH SarabunPSK" w:hAnsi="TH SarabunPSK" w:cs="TH SarabunPSK"/>
          <w:sz w:val="32"/>
          <w:szCs w:val="32"/>
        </w:rPr>
      </w:pP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>
        <w:rPr>
          <w:rFonts w:ascii="TH SarabunPSK" w:eastAsiaTheme="minorEastAsia" w:hAnsi="TH SarabunPSK" w:cs="TH SarabunPSK"/>
          <w:b/>
          <w:bCs/>
          <w:sz w:val="32"/>
          <w:szCs w:val="32"/>
          <w:cs/>
          <w:lang w:eastAsia="zh-CN"/>
        </w:rPr>
        <w:t xml:space="preserve"> </w:t>
      </w:r>
      <w:r w:rsidRPr="00F84D07">
        <w:rPr>
          <w:rFonts w:ascii="TH SarabunPSK" w:hAnsi="TH SarabunPSK" w:cs="TH SarabunPSK"/>
          <w:b/>
          <w:bCs/>
          <w:sz w:val="32"/>
          <w:szCs w:val="32"/>
        </w:rPr>
        <w:t>years study plans</w:t>
      </w: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 xml:space="preserve"> ( แผนการเรียน </w:t>
      </w:r>
      <w:r w:rsidRPr="00F84D07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>ปี )</w:t>
      </w:r>
    </w:p>
    <w:p w:rsidR="001036CD" w:rsidRPr="00F84D07" w:rsidRDefault="001036CD" w:rsidP="001036C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84D07">
        <w:rPr>
          <w:rFonts w:ascii="TH SarabunPSK" w:hAnsi="TH SarabunPSK" w:cs="TH SarabunPSK"/>
          <w:sz w:val="32"/>
          <w:szCs w:val="32"/>
        </w:rPr>
        <w:t xml:space="preserve">1 </w:t>
      </w:r>
      <w:proofErr w:type="spellStart"/>
      <w:r w:rsidRPr="00F84D07">
        <w:rPr>
          <w:rFonts w:ascii="TH SarabunPSK" w:hAnsi="TH SarabunPSK" w:cs="TH SarabunPSK"/>
          <w:sz w:val="32"/>
          <w:szCs w:val="32"/>
        </w:rPr>
        <w:t>st</w:t>
      </w:r>
      <w:proofErr w:type="spellEnd"/>
      <w:r w:rsidRPr="00F84D07">
        <w:rPr>
          <w:rFonts w:ascii="TH SarabunPSK" w:hAnsi="TH SarabunPSK" w:cs="TH SarabunPSK"/>
          <w:sz w:val="32"/>
          <w:szCs w:val="32"/>
        </w:rPr>
        <w:t xml:space="preserve"> year </w:t>
      </w:r>
      <w:proofErr w:type="gramStart"/>
      <w:r w:rsidRPr="00F84D07">
        <w:rPr>
          <w:rFonts w:ascii="TH SarabunPSK" w:hAnsi="TH SarabunPSK" w:cs="TH SarabunPSK"/>
          <w:sz w:val="32"/>
          <w:szCs w:val="32"/>
        </w:rPr>
        <w:t>curriculum  ;</w:t>
      </w:r>
      <w:proofErr w:type="gramEnd"/>
      <w:r w:rsidRPr="00F84D07">
        <w:rPr>
          <w:rFonts w:ascii="TH SarabunPSK" w:hAnsi="TH SarabunPSK" w:cs="TH SarabunPSK"/>
          <w:sz w:val="32"/>
          <w:szCs w:val="32"/>
        </w:rPr>
        <w:t xml:space="preserve"> General Education</w:t>
      </w: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84D07">
        <w:rPr>
          <w:rFonts w:ascii="TH SarabunPSK" w:hAnsi="TH SarabunPSK" w:cs="TH SarabunPSK"/>
          <w:sz w:val="32"/>
          <w:szCs w:val="32"/>
        </w:rPr>
        <w:t>such as</w:t>
      </w: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84D07">
        <w:rPr>
          <w:rFonts w:ascii="TH SarabunPSK" w:hAnsi="TH SarabunPSK" w:cs="TH SarabunPSK"/>
          <w:sz w:val="32"/>
          <w:szCs w:val="32"/>
        </w:rPr>
        <w:t>English, Analytic geometry, Physic, Mathematic</w:t>
      </w:r>
      <w:r w:rsidRPr="00F84D07">
        <w:rPr>
          <w:rFonts w:ascii="TH SarabunPSK" w:hAnsi="TH SarabunPSK" w:cs="TH SarabunPSK"/>
          <w:sz w:val="32"/>
          <w:szCs w:val="32"/>
          <w:cs/>
        </w:rPr>
        <w:t>.</w:t>
      </w: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F84D07">
        <w:rPr>
          <w:rFonts w:ascii="TH SarabunPSK" w:hAnsi="TH SarabunPSK" w:cs="TH SarabunPSK"/>
          <w:sz w:val="32"/>
          <w:szCs w:val="32"/>
        </w:rPr>
        <w:t>Fundamental Design, Drawing, Construction Technology 1, Urban Planning and Architectural Design1</w:t>
      </w:r>
      <w:r w:rsidRPr="00F84D07">
        <w:rPr>
          <w:rFonts w:ascii="TH SarabunPSK" w:hAnsi="TH SarabunPSK" w:cs="TH SarabunPSK"/>
          <w:sz w:val="32"/>
          <w:szCs w:val="32"/>
          <w:cs/>
        </w:rPr>
        <w:t>.</w:t>
      </w:r>
    </w:p>
    <w:p w:rsidR="001036CD" w:rsidRPr="00F84D07" w:rsidRDefault="001036CD" w:rsidP="001036C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84D07">
        <w:rPr>
          <w:rFonts w:ascii="TH SarabunPSK" w:hAnsi="TH SarabunPSK" w:cs="TH SarabunPSK"/>
          <w:sz w:val="32"/>
          <w:szCs w:val="32"/>
          <w:cs/>
        </w:rPr>
        <w:t>2</w:t>
      </w:r>
      <w:proofErr w:type="spellStart"/>
      <w:r w:rsidRPr="00F84D07">
        <w:rPr>
          <w:rFonts w:ascii="TH SarabunPSK" w:hAnsi="TH SarabunPSK" w:cs="TH SarabunPSK"/>
          <w:sz w:val="32"/>
          <w:szCs w:val="32"/>
        </w:rPr>
        <w:t>nd</w:t>
      </w:r>
      <w:proofErr w:type="spellEnd"/>
      <w:r w:rsidRPr="00F84D07">
        <w:rPr>
          <w:rFonts w:ascii="TH SarabunPSK" w:hAnsi="TH SarabunPSK" w:cs="TH SarabunPSK"/>
          <w:sz w:val="32"/>
          <w:szCs w:val="32"/>
        </w:rPr>
        <w:t xml:space="preserve"> year curriculum  ;</w:t>
      </w:r>
      <w:r w:rsidRPr="00F84D0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84D07">
        <w:rPr>
          <w:rFonts w:ascii="TH SarabunPSK" w:hAnsi="TH SarabunPSK" w:cs="TH SarabunPSK"/>
          <w:sz w:val="32"/>
          <w:szCs w:val="32"/>
        </w:rPr>
        <w:t>English conversation, Science and Technology, Technology and Environment, Historical Art and Architecture 1,</w:t>
      </w:r>
      <w:r w:rsidRPr="00F84D0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84D07">
        <w:rPr>
          <w:rFonts w:ascii="TH SarabunPSK" w:hAnsi="TH SarabunPSK" w:cs="TH SarabunPSK"/>
          <w:sz w:val="32"/>
          <w:szCs w:val="32"/>
        </w:rPr>
        <w:t>Construction Technology 2</w:t>
      </w:r>
      <w:r w:rsidRPr="00F84D07">
        <w:rPr>
          <w:rFonts w:ascii="TH SarabunPSK" w:hAnsi="TH SarabunPSK" w:cs="TH SarabunPSK"/>
          <w:sz w:val="32"/>
          <w:szCs w:val="32"/>
          <w:cs/>
        </w:rPr>
        <w:t>-</w:t>
      </w:r>
      <w:r w:rsidRPr="00F84D07">
        <w:rPr>
          <w:rFonts w:ascii="TH SarabunPSK" w:hAnsi="TH SarabunPSK" w:cs="TH SarabunPSK"/>
          <w:sz w:val="32"/>
          <w:szCs w:val="32"/>
        </w:rPr>
        <w:t>3 , Urban Planning and Architectural Design2</w:t>
      </w:r>
      <w:r w:rsidRPr="00F84D07">
        <w:rPr>
          <w:rFonts w:ascii="TH SarabunPSK" w:hAnsi="TH SarabunPSK" w:cs="TH SarabunPSK"/>
          <w:sz w:val="32"/>
          <w:szCs w:val="32"/>
          <w:cs/>
        </w:rPr>
        <w:t>-</w:t>
      </w:r>
      <w:r w:rsidRPr="00F84D07">
        <w:rPr>
          <w:rFonts w:ascii="TH SarabunPSK" w:hAnsi="TH SarabunPSK" w:cs="TH SarabunPSK"/>
          <w:sz w:val="32"/>
          <w:szCs w:val="32"/>
        </w:rPr>
        <w:t>3, Building Structure 1, Survey Mapping and Sanitary system</w:t>
      </w:r>
      <w:r w:rsidRPr="00F84D07">
        <w:rPr>
          <w:rFonts w:ascii="TH SarabunPSK" w:hAnsi="TH SarabunPSK" w:cs="TH SarabunPSK"/>
          <w:sz w:val="32"/>
          <w:szCs w:val="32"/>
          <w:cs/>
        </w:rPr>
        <w:t>.</w:t>
      </w:r>
    </w:p>
    <w:p w:rsidR="001036CD" w:rsidRPr="00F84D07" w:rsidRDefault="001036CD" w:rsidP="001036C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84D07">
        <w:rPr>
          <w:rFonts w:ascii="TH SarabunPSK" w:hAnsi="TH SarabunPSK" w:cs="TH SarabunPSK"/>
          <w:sz w:val="32"/>
          <w:szCs w:val="32"/>
          <w:cs/>
        </w:rPr>
        <w:t xml:space="preserve">3 </w:t>
      </w:r>
      <w:proofErr w:type="spellStart"/>
      <w:r w:rsidRPr="00F84D07">
        <w:rPr>
          <w:rFonts w:ascii="TH SarabunPSK" w:hAnsi="TH SarabunPSK" w:cs="TH SarabunPSK"/>
          <w:sz w:val="32"/>
          <w:szCs w:val="32"/>
        </w:rPr>
        <w:t>rd</w:t>
      </w:r>
      <w:proofErr w:type="spellEnd"/>
      <w:r w:rsidRPr="00F84D07">
        <w:rPr>
          <w:rFonts w:ascii="TH SarabunPSK" w:hAnsi="TH SarabunPSK" w:cs="TH SarabunPSK"/>
          <w:sz w:val="32"/>
          <w:szCs w:val="32"/>
        </w:rPr>
        <w:t xml:space="preserve"> year curriculum  ;</w:t>
      </w:r>
      <w:r w:rsidRPr="00F84D07">
        <w:rPr>
          <w:rFonts w:ascii="TH SarabunPSK" w:hAnsi="TH SarabunPSK" w:cs="TH SarabunPSK"/>
          <w:sz w:val="32"/>
          <w:szCs w:val="32"/>
          <w:cs/>
        </w:rPr>
        <w:tab/>
      </w:r>
      <w:r w:rsidRPr="00F84D07">
        <w:rPr>
          <w:rFonts w:ascii="TH SarabunPSK" w:hAnsi="TH SarabunPSK" w:cs="TH SarabunPSK"/>
          <w:sz w:val="32"/>
          <w:szCs w:val="32"/>
        </w:rPr>
        <w:t>Building Structure 2, Computer Aid design and Drawing 1, , Urban Planning and Architectural Design 4</w:t>
      </w:r>
      <w:r w:rsidRPr="00F84D07">
        <w:rPr>
          <w:rFonts w:ascii="TH SarabunPSK" w:hAnsi="TH SarabunPSK" w:cs="TH SarabunPSK"/>
          <w:sz w:val="32"/>
          <w:szCs w:val="32"/>
          <w:cs/>
        </w:rPr>
        <w:t>-</w:t>
      </w:r>
      <w:r w:rsidRPr="00F84D07">
        <w:rPr>
          <w:rFonts w:ascii="TH SarabunPSK" w:hAnsi="TH SarabunPSK" w:cs="TH SarabunPSK"/>
          <w:sz w:val="32"/>
          <w:szCs w:val="32"/>
        </w:rPr>
        <w:t>5, Electrical and communications system, Urban Design Principles, Urban Renewal and Development, Thai Architecture</w:t>
      </w:r>
      <w:r w:rsidRPr="00F84D07">
        <w:rPr>
          <w:rFonts w:ascii="TH SarabunPSK" w:hAnsi="TH SarabunPSK" w:cs="TH SarabunPSK"/>
          <w:sz w:val="32"/>
          <w:szCs w:val="32"/>
          <w:cs/>
        </w:rPr>
        <w:t>.</w:t>
      </w:r>
    </w:p>
    <w:p w:rsidR="001036CD" w:rsidRPr="00F84D07" w:rsidRDefault="001036CD" w:rsidP="001036C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84D07">
        <w:rPr>
          <w:rFonts w:ascii="TH SarabunPSK" w:hAnsi="TH SarabunPSK" w:cs="TH SarabunPSK"/>
          <w:sz w:val="32"/>
          <w:szCs w:val="32"/>
        </w:rPr>
        <w:t xml:space="preserve">4 </w:t>
      </w:r>
      <w:proofErr w:type="spellStart"/>
      <w:r w:rsidRPr="00F84D07">
        <w:rPr>
          <w:rFonts w:ascii="TH SarabunPSK" w:hAnsi="TH SarabunPSK" w:cs="TH SarabunPSK"/>
          <w:sz w:val="32"/>
          <w:szCs w:val="32"/>
        </w:rPr>
        <w:t>th</w:t>
      </w:r>
      <w:proofErr w:type="spellEnd"/>
      <w:r w:rsidRPr="00F84D07">
        <w:rPr>
          <w:rFonts w:ascii="TH SarabunPSK" w:hAnsi="TH SarabunPSK" w:cs="TH SarabunPSK"/>
          <w:sz w:val="32"/>
          <w:szCs w:val="32"/>
        </w:rPr>
        <w:t xml:space="preserve"> year </w:t>
      </w:r>
      <w:proofErr w:type="gramStart"/>
      <w:r w:rsidRPr="00F84D07">
        <w:rPr>
          <w:rFonts w:ascii="TH SarabunPSK" w:hAnsi="TH SarabunPSK" w:cs="TH SarabunPSK"/>
          <w:sz w:val="32"/>
          <w:szCs w:val="32"/>
        </w:rPr>
        <w:t>curriculum  ;</w:t>
      </w:r>
      <w:proofErr w:type="gramEnd"/>
      <w:r w:rsidRPr="00F84D07">
        <w:rPr>
          <w:rFonts w:ascii="TH SarabunPSK" w:hAnsi="TH SarabunPSK" w:cs="TH SarabunPSK"/>
          <w:sz w:val="32"/>
          <w:szCs w:val="32"/>
        </w:rPr>
        <w:t xml:space="preserve"> Cost Estimate, Traffic and Transportation,</w:t>
      </w:r>
      <w:r w:rsidRPr="00F84D0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84D07">
        <w:rPr>
          <w:rFonts w:ascii="TH SarabunPSK" w:hAnsi="TH SarabunPSK" w:cs="TH SarabunPSK"/>
          <w:sz w:val="32"/>
          <w:szCs w:val="32"/>
        </w:rPr>
        <w:t>Geographic information systems, Urban management, Preparation of cooperative education in architecture and urban design</w:t>
      </w:r>
      <w:r w:rsidRPr="00F84D0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84D07">
        <w:rPr>
          <w:rFonts w:ascii="TH SarabunPSK" w:hAnsi="TH SarabunPSK" w:cs="TH SarabunPSK"/>
          <w:sz w:val="32"/>
          <w:szCs w:val="32"/>
        </w:rPr>
        <w:t>and cooperative education in architecture and urban design</w:t>
      </w:r>
      <w:r w:rsidRPr="00F84D07">
        <w:rPr>
          <w:rFonts w:ascii="TH SarabunPSK" w:hAnsi="TH SarabunPSK" w:cs="TH SarabunPSK"/>
          <w:sz w:val="32"/>
          <w:szCs w:val="32"/>
          <w:cs/>
        </w:rPr>
        <w:t>.</w:t>
      </w:r>
    </w:p>
    <w:p w:rsidR="001036CD" w:rsidRPr="00F84D07" w:rsidRDefault="001036CD" w:rsidP="001036C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84D07">
        <w:rPr>
          <w:rFonts w:ascii="TH SarabunPSK" w:hAnsi="TH SarabunPSK" w:cs="TH SarabunPSK"/>
          <w:sz w:val="32"/>
          <w:szCs w:val="32"/>
        </w:rPr>
        <w:lastRenderedPageBreak/>
        <w:t xml:space="preserve">5 </w:t>
      </w:r>
      <w:proofErr w:type="spellStart"/>
      <w:r w:rsidRPr="00F84D07">
        <w:rPr>
          <w:rFonts w:ascii="TH SarabunPSK" w:hAnsi="TH SarabunPSK" w:cs="TH SarabunPSK"/>
          <w:sz w:val="32"/>
          <w:szCs w:val="32"/>
        </w:rPr>
        <w:t>th</w:t>
      </w:r>
      <w:proofErr w:type="spellEnd"/>
      <w:r w:rsidRPr="00F84D07">
        <w:rPr>
          <w:rFonts w:ascii="TH SarabunPSK" w:hAnsi="TH SarabunPSK" w:cs="TH SarabunPSK"/>
          <w:sz w:val="32"/>
          <w:szCs w:val="32"/>
        </w:rPr>
        <w:t xml:space="preserve"> year </w:t>
      </w:r>
      <w:proofErr w:type="gramStart"/>
      <w:r w:rsidRPr="00F84D07">
        <w:rPr>
          <w:rFonts w:ascii="TH SarabunPSK" w:hAnsi="TH SarabunPSK" w:cs="TH SarabunPSK"/>
          <w:sz w:val="32"/>
          <w:szCs w:val="32"/>
        </w:rPr>
        <w:t>curriculum  ;</w:t>
      </w:r>
      <w:proofErr w:type="gramEnd"/>
      <w:r w:rsidRPr="00F84D0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84D07">
        <w:rPr>
          <w:rFonts w:ascii="TH SarabunPSK" w:hAnsi="TH SarabunPSK" w:cs="TH SarabunPSK"/>
          <w:sz w:val="32"/>
          <w:szCs w:val="32"/>
        </w:rPr>
        <w:t>Urban environment and sustainable urban development, Professional Practice, Thesis Topic and Thesis</w:t>
      </w:r>
    </w:p>
    <w:p w:rsidR="001036CD" w:rsidRPr="001036CD" w:rsidRDefault="001036CD" w:rsidP="0047589B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1036CD" w:rsidRPr="001036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4B3680"/>
    <w:multiLevelType w:val="hybridMultilevel"/>
    <w:tmpl w:val="5694C15E"/>
    <w:lvl w:ilvl="0" w:tplc="26FE4DE2">
      <w:start w:val="5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42041EB"/>
    <w:multiLevelType w:val="hybridMultilevel"/>
    <w:tmpl w:val="D868CA16"/>
    <w:lvl w:ilvl="0" w:tplc="386A92A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89B"/>
    <w:rsid w:val="000C4283"/>
    <w:rsid w:val="001036CD"/>
    <w:rsid w:val="002B601E"/>
    <w:rsid w:val="003F69EB"/>
    <w:rsid w:val="0047589B"/>
    <w:rsid w:val="006277B6"/>
    <w:rsid w:val="006A3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083E4"/>
  <w15:chartTrackingRefBased/>
  <w15:docId w15:val="{7428C932-BF2B-4928-8BBC-BCC3880BC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36CD"/>
    <w:pPr>
      <w:spacing w:after="200" w:line="276" w:lineRule="auto"/>
      <w:ind w:left="720"/>
      <w:contextualSpacing/>
    </w:pPr>
    <w:rPr>
      <w:rFonts w:ascii="Calibri" w:eastAsia="Calibri" w:hAnsi="Calibri" w:cs="Cordi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2018-04-27T09:41:00Z</dcterms:created>
  <dcterms:modified xsi:type="dcterms:W3CDTF">2018-05-22T03:03:00Z</dcterms:modified>
</cp:coreProperties>
</file>